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BAC5" w14:textId="4C5D0192" w:rsidR="00A22423" w:rsidRDefault="00A22423" w:rsidP="00A22423">
      <w:pPr>
        <w:rPr>
          <w:rStyle w:val="Hyperlink"/>
          <w:rFonts w:ascii="Arial" w:hAnsi="Arial" w:cs="Arial"/>
          <w:sz w:val="20"/>
          <w:szCs w:val="20"/>
        </w:rPr>
      </w:pPr>
      <w:r>
        <w:rPr>
          <w:rFonts w:ascii="Arial" w:hAnsi="Arial" w:cs="Arial"/>
          <w:sz w:val="20"/>
          <w:szCs w:val="20"/>
        </w:rPr>
        <w:t xml:space="preserve">Please take notice that a </w:t>
      </w:r>
      <w:r w:rsidR="00AC0C1E">
        <w:rPr>
          <w:rFonts w:ascii="Arial" w:hAnsi="Arial" w:cs="Arial"/>
          <w:sz w:val="20"/>
          <w:szCs w:val="20"/>
        </w:rPr>
        <w:t>special</w:t>
      </w:r>
      <w:r>
        <w:rPr>
          <w:rFonts w:ascii="Arial" w:hAnsi="Arial" w:cs="Arial"/>
          <w:sz w:val="20"/>
          <w:szCs w:val="20"/>
        </w:rPr>
        <w:t xml:space="preserve"> meeting of the Armada Township Board of Trustees will be held on </w:t>
      </w:r>
      <w:r w:rsidR="00AC0C1E">
        <w:rPr>
          <w:rFonts w:ascii="Arial" w:hAnsi="Arial" w:cs="Arial"/>
          <w:sz w:val="20"/>
          <w:szCs w:val="20"/>
        </w:rPr>
        <w:t xml:space="preserve">Tuesday, May 25 </w:t>
      </w:r>
      <w:r w:rsidRPr="00B63B89">
        <w:rPr>
          <w:rFonts w:ascii="Arial" w:hAnsi="Arial" w:cs="Arial"/>
          <w:sz w:val="20"/>
          <w:szCs w:val="20"/>
        </w:rPr>
        <w:t>at 7:00 p.m.</w:t>
      </w:r>
      <w:r>
        <w:rPr>
          <w:rFonts w:ascii="Arial" w:hAnsi="Arial" w:cs="Arial"/>
          <w:sz w:val="20"/>
          <w:szCs w:val="20"/>
        </w:rPr>
        <w:t xml:space="preserve"> at the Armada Township Hall located at 23121 East Main St., Armada, MI 48005 in person and by electronic remote access in accordance with the Emergency Order under MCL 333.2253, implemented in response to COVID-19 social distancing requirements and Michigan Department of Health and Human Services. Per state directives, public meeting access and participation is permitted through conference calling, real time streaming, and other technologies in compliance with Public Act 267 of 1976, the Open Meeting Act (OMA). The public may participate may participate in the meeting through GoToMeeting access by way of computer, tablet or smartphone using the following link:   </w:t>
      </w:r>
      <w:r w:rsidRPr="00087B45">
        <w:rPr>
          <w:rFonts w:ascii="Arial" w:hAnsi="Arial" w:cs="Arial"/>
          <w:sz w:val="20"/>
          <w:szCs w:val="20"/>
          <w:highlight w:val="yellow"/>
        </w:rPr>
        <w:t>https://global.gotomeeting.com/join</w:t>
      </w:r>
      <w:r w:rsidRPr="006C0166">
        <w:rPr>
          <w:rFonts w:ascii="Arial" w:hAnsi="Arial" w:cs="Arial"/>
          <w:sz w:val="20"/>
          <w:szCs w:val="20"/>
          <w:highlight w:val="yellow"/>
        </w:rPr>
        <w:t>/</w:t>
      </w:r>
      <w:r w:rsidR="00362E03">
        <w:rPr>
          <w:rFonts w:ascii="Arial" w:hAnsi="Arial" w:cs="Arial"/>
          <w:sz w:val="20"/>
          <w:szCs w:val="20"/>
          <w:highlight w:val="yellow"/>
        </w:rPr>
        <w:t>587869877</w:t>
      </w:r>
    </w:p>
    <w:p w14:paraId="7783DA06" w14:textId="77777777" w:rsidR="00A22423" w:rsidRDefault="00A22423" w:rsidP="00A22423">
      <w:pPr>
        <w:rPr>
          <w:rStyle w:val="Hyperlink"/>
          <w:rFonts w:ascii="Arial" w:hAnsi="Arial" w:cs="Arial"/>
          <w:color w:val="auto"/>
          <w:sz w:val="20"/>
          <w:szCs w:val="20"/>
          <w:u w:val="none"/>
        </w:rPr>
      </w:pPr>
      <w:r w:rsidRPr="009E6AE7">
        <w:rPr>
          <w:rStyle w:val="Hyperlink"/>
          <w:rFonts w:ascii="Arial" w:hAnsi="Arial" w:cs="Arial"/>
          <w:color w:val="auto"/>
          <w:sz w:val="20"/>
          <w:szCs w:val="20"/>
          <w:u w:val="none"/>
        </w:rPr>
        <w:t>Members</w:t>
      </w:r>
      <w:r>
        <w:rPr>
          <w:rStyle w:val="Hyperlink"/>
          <w:rFonts w:ascii="Arial" w:hAnsi="Arial" w:cs="Arial"/>
          <w:color w:val="auto"/>
          <w:sz w:val="20"/>
          <w:szCs w:val="20"/>
          <w:u w:val="none"/>
        </w:rPr>
        <w:t xml:space="preserve"> of the public may also participate in the Board meeting by calling in to the following number:</w:t>
      </w:r>
    </w:p>
    <w:p w14:paraId="18501CCE" w14:textId="3A8FA0D5" w:rsidR="00A22423" w:rsidRDefault="00A22423" w:rsidP="00A22423">
      <w:pPr>
        <w:rPr>
          <w:rFonts w:ascii="Arial" w:hAnsi="Arial" w:cs="Arial"/>
          <w:sz w:val="20"/>
          <w:szCs w:val="20"/>
        </w:rPr>
      </w:pPr>
      <w:r w:rsidRPr="00AF295A">
        <w:rPr>
          <w:rFonts w:ascii="Arial" w:hAnsi="Arial" w:cs="Arial"/>
          <w:sz w:val="20"/>
          <w:szCs w:val="20"/>
          <w:highlight w:val="yellow"/>
        </w:rPr>
        <w:t>+1 (</w:t>
      </w:r>
      <w:r w:rsidR="00362E03">
        <w:rPr>
          <w:rFonts w:ascii="Arial" w:hAnsi="Arial" w:cs="Arial"/>
          <w:sz w:val="20"/>
          <w:szCs w:val="20"/>
          <w:highlight w:val="yellow"/>
        </w:rPr>
        <w:t>408</w:t>
      </w:r>
      <w:r w:rsidRPr="00AF295A">
        <w:rPr>
          <w:rFonts w:ascii="Arial" w:hAnsi="Arial" w:cs="Arial"/>
          <w:sz w:val="20"/>
          <w:szCs w:val="20"/>
          <w:highlight w:val="yellow"/>
        </w:rPr>
        <w:t xml:space="preserve">) </w:t>
      </w:r>
      <w:r w:rsidR="00362E03">
        <w:rPr>
          <w:rFonts w:ascii="Arial" w:hAnsi="Arial" w:cs="Arial"/>
          <w:sz w:val="20"/>
          <w:szCs w:val="20"/>
          <w:highlight w:val="yellow"/>
        </w:rPr>
        <w:t>650-3123</w:t>
      </w:r>
    </w:p>
    <w:p w14:paraId="546DD1CB" w14:textId="3BBF6EF3" w:rsidR="00A22423" w:rsidRDefault="00A22423" w:rsidP="00A22423">
      <w:pPr>
        <w:rPr>
          <w:rFonts w:ascii="Arial" w:hAnsi="Arial" w:cs="Arial"/>
          <w:sz w:val="20"/>
          <w:szCs w:val="20"/>
        </w:rPr>
      </w:pPr>
      <w:r w:rsidRPr="00B21AA3">
        <w:rPr>
          <w:rFonts w:ascii="Arial" w:hAnsi="Arial" w:cs="Arial"/>
          <w:sz w:val="20"/>
          <w:szCs w:val="20"/>
          <w:highlight w:val="yellow"/>
        </w:rPr>
        <w:t xml:space="preserve">ACCESS CODE: </w:t>
      </w:r>
      <w:r w:rsidR="00362E03" w:rsidRPr="00362E03">
        <w:rPr>
          <w:rFonts w:ascii="Arial" w:hAnsi="Arial" w:cs="Arial"/>
          <w:sz w:val="20"/>
          <w:szCs w:val="20"/>
          <w:highlight w:val="yellow"/>
        </w:rPr>
        <w:t>587-869-877</w:t>
      </w:r>
    </w:p>
    <w:p w14:paraId="1416331D" w14:textId="77777777" w:rsidR="00A22423" w:rsidRDefault="00A22423" w:rsidP="00A22423">
      <w:pPr>
        <w:rPr>
          <w:rFonts w:ascii="Arial" w:hAnsi="Arial" w:cs="Arial"/>
          <w:sz w:val="20"/>
          <w:szCs w:val="20"/>
        </w:rPr>
      </w:pPr>
      <w:r>
        <w:rPr>
          <w:rFonts w:ascii="Arial" w:hAnsi="Arial" w:cs="Arial"/>
          <w:sz w:val="20"/>
          <w:szCs w:val="20"/>
        </w:rPr>
        <w:t>New to GoToMeeting? Get the app now and be ready when your first meeting starts:</w:t>
      </w:r>
    </w:p>
    <w:p w14:paraId="32B39543" w14:textId="5DB8D86E" w:rsidR="00A22423" w:rsidRDefault="00A22423" w:rsidP="00A22423">
      <w:pPr>
        <w:rPr>
          <w:rFonts w:ascii="Arial" w:hAnsi="Arial" w:cs="Arial"/>
          <w:sz w:val="20"/>
          <w:szCs w:val="20"/>
        </w:rPr>
      </w:pPr>
      <w:r w:rsidRPr="00AF295A">
        <w:rPr>
          <w:rFonts w:ascii="Arial" w:hAnsi="Arial" w:cs="Arial"/>
          <w:sz w:val="20"/>
          <w:szCs w:val="20"/>
          <w:highlight w:val="yellow"/>
        </w:rPr>
        <w:t>https://global.gotomeeting.com/install/</w:t>
      </w:r>
      <w:r w:rsidR="00362E03">
        <w:rPr>
          <w:rFonts w:ascii="Arial" w:hAnsi="Arial" w:cs="Arial"/>
          <w:sz w:val="20"/>
          <w:szCs w:val="20"/>
          <w:highlight w:val="yellow"/>
        </w:rPr>
        <w:t>587869877</w:t>
      </w:r>
    </w:p>
    <w:p w14:paraId="2E71E7E2" w14:textId="77777777" w:rsidR="00A22423" w:rsidRDefault="00A22423" w:rsidP="00A22423">
      <w:pPr>
        <w:rPr>
          <w:rFonts w:ascii="Arial" w:hAnsi="Arial" w:cs="Arial"/>
          <w:sz w:val="20"/>
          <w:szCs w:val="20"/>
        </w:rPr>
      </w:pPr>
    </w:p>
    <w:p w14:paraId="62D999F3" w14:textId="77777777" w:rsidR="00A22423" w:rsidRDefault="00A22423" w:rsidP="00A22423">
      <w:pPr>
        <w:rPr>
          <w:rFonts w:ascii="Arial" w:hAnsi="Arial" w:cs="Arial"/>
          <w:sz w:val="20"/>
          <w:szCs w:val="20"/>
        </w:rPr>
      </w:pPr>
      <w:r>
        <w:rPr>
          <w:rFonts w:ascii="Arial" w:hAnsi="Arial" w:cs="Arial"/>
          <w:sz w:val="20"/>
          <w:szCs w:val="20"/>
        </w:rPr>
        <w:t xml:space="preserve">The meeting will also be live streamed on YouTube. In the event a member of the public wishes to submit questions or provide input to Board members prior to the meeting, they should contact the Township Board members by emailing their input to </w:t>
      </w:r>
      <w:hyperlink r:id="rId8" w:history="1">
        <w:r w:rsidRPr="00140CED">
          <w:rPr>
            <w:rStyle w:val="Hyperlink"/>
            <w:rFonts w:ascii="Arial" w:hAnsi="Arial" w:cs="Arial"/>
            <w:sz w:val="20"/>
            <w:szCs w:val="20"/>
          </w:rPr>
          <w:t>clerk@armadatwp.org</w:t>
        </w:r>
      </w:hyperlink>
      <w:r>
        <w:rPr>
          <w:rFonts w:ascii="Arial" w:hAnsi="Arial" w:cs="Arial"/>
          <w:sz w:val="20"/>
          <w:szCs w:val="20"/>
        </w:rPr>
        <w:t>.  All input received from members of the public prior to the meeting will be read into the record during the meeting if requested.</w:t>
      </w:r>
    </w:p>
    <w:p w14:paraId="50F3D8BE" w14:textId="77777777" w:rsidR="00A22423" w:rsidRDefault="00A22423" w:rsidP="00A22423">
      <w:pPr>
        <w:rPr>
          <w:rFonts w:ascii="Arial" w:hAnsi="Arial" w:cs="Arial"/>
          <w:sz w:val="20"/>
          <w:szCs w:val="20"/>
        </w:rPr>
      </w:pPr>
    </w:p>
    <w:p w14:paraId="35CEC638" w14:textId="4C83A053" w:rsidR="00A22423" w:rsidRDefault="00A22423" w:rsidP="00A22423">
      <w:pPr>
        <w:rPr>
          <w:rFonts w:ascii="Arial" w:hAnsi="Arial" w:cs="Arial"/>
          <w:sz w:val="20"/>
          <w:szCs w:val="20"/>
        </w:rPr>
      </w:pPr>
      <w:r>
        <w:rPr>
          <w:rFonts w:ascii="Arial" w:hAnsi="Arial" w:cs="Arial"/>
          <w:sz w:val="20"/>
          <w:szCs w:val="20"/>
        </w:rPr>
        <w:t xml:space="preserve">The agenda for the </w:t>
      </w:r>
      <w:r w:rsidR="001B1560">
        <w:rPr>
          <w:rFonts w:ascii="Arial" w:hAnsi="Arial" w:cs="Arial"/>
          <w:sz w:val="20"/>
          <w:szCs w:val="20"/>
        </w:rPr>
        <w:t>special</w:t>
      </w:r>
      <w:r>
        <w:rPr>
          <w:rFonts w:ascii="Arial" w:hAnsi="Arial" w:cs="Arial"/>
          <w:sz w:val="20"/>
          <w:szCs w:val="20"/>
        </w:rPr>
        <w:t xml:space="preserve"> meeting of </w:t>
      </w:r>
      <w:r w:rsidR="00AC0C1E">
        <w:rPr>
          <w:rFonts w:ascii="Arial" w:hAnsi="Arial" w:cs="Arial"/>
          <w:color w:val="FF0000"/>
          <w:sz w:val="20"/>
          <w:szCs w:val="20"/>
        </w:rPr>
        <w:t>Tuesday, May 25</w:t>
      </w:r>
      <w:r w:rsidRPr="00112831">
        <w:rPr>
          <w:rFonts w:ascii="Arial" w:hAnsi="Arial" w:cs="Arial"/>
          <w:color w:val="FF0000"/>
          <w:sz w:val="20"/>
          <w:szCs w:val="20"/>
        </w:rPr>
        <w:t xml:space="preserve"> </w:t>
      </w:r>
      <w:r>
        <w:rPr>
          <w:rFonts w:ascii="Arial" w:hAnsi="Arial" w:cs="Arial"/>
          <w:sz w:val="20"/>
          <w:szCs w:val="20"/>
        </w:rPr>
        <w:t>is as follows:</w:t>
      </w:r>
    </w:p>
    <w:p w14:paraId="33EA876B" w14:textId="27B1805B" w:rsidR="003E08F5" w:rsidRDefault="009D6BEF" w:rsidP="00684712">
      <w:pPr>
        <w:rPr>
          <w:rFonts w:ascii="Arial" w:hAnsi="Arial" w:cs="Arial"/>
          <w:sz w:val="20"/>
          <w:szCs w:val="20"/>
        </w:rPr>
      </w:pPr>
      <w:r>
        <w:rPr>
          <w:rFonts w:ascii="Arial" w:hAnsi="Arial" w:cs="Arial"/>
          <w:sz w:val="20"/>
          <w:szCs w:val="20"/>
        </w:rPr>
        <w:tab/>
      </w:r>
    </w:p>
    <w:p w14:paraId="4759E89D" w14:textId="77777777" w:rsidR="00684712" w:rsidRPr="009D6BEF" w:rsidRDefault="009D6BEF" w:rsidP="00684712">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F3DB995" w14:textId="77777777" w:rsidR="00E97750" w:rsidRPr="005361CD" w:rsidRDefault="00E97750" w:rsidP="00E97750">
      <w:pPr>
        <w:pStyle w:val="Header"/>
        <w:widowControl w:val="0"/>
        <w:numPr>
          <w:ilvl w:val="0"/>
          <w:numId w:val="6"/>
        </w:numPr>
        <w:adjustRightInd w:val="0"/>
        <w:jc w:val="both"/>
        <w:rPr>
          <w:rFonts w:ascii="Arial" w:hAnsi="Arial" w:cs="Arial"/>
          <w:b/>
          <w:bCs/>
          <w:sz w:val="20"/>
          <w:szCs w:val="20"/>
        </w:rPr>
      </w:pPr>
      <w:r w:rsidRPr="005361CD">
        <w:rPr>
          <w:rFonts w:ascii="Arial" w:hAnsi="Arial" w:cs="Arial"/>
          <w:b/>
          <w:bCs/>
          <w:sz w:val="20"/>
          <w:szCs w:val="20"/>
        </w:rPr>
        <w:t xml:space="preserve">Call to Order   </w:t>
      </w:r>
      <w:r w:rsidR="0084737A">
        <w:rPr>
          <w:rFonts w:ascii="Arial" w:hAnsi="Arial" w:cs="Arial"/>
          <w:b/>
          <w:bCs/>
          <w:sz w:val="20"/>
          <w:szCs w:val="20"/>
        </w:rPr>
        <w:t xml:space="preserve">         </w:t>
      </w:r>
      <w:r w:rsidR="002B38C1">
        <w:rPr>
          <w:rFonts w:ascii="Arial" w:hAnsi="Arial" w:cs="Arial"/>
          <w:b/>
          <w:bCs/>
          <w:sz w:val="20"/>
          <w:szCs w:val="20"/>
        </w:rPr>
        <w:t xml:space="preserve">          </w:t>
      </w:r>
      <w:r w:rsidR="007A5DAB">
        <w:rPr>
          <w:rFonts w:ascii="Arial" w:hAnsi="Arial" w:cs="Arial"/>
          <w:b/>
          <w:bCs/>
          <w:sz w:val="20"/>
          <w:szCs w:val="20"/>
        </w:rPr>
        <w:t xml:space="preserve">            </w:t>
      </w:r>
      <w:r w:rsidR="002B38C1" w:rsidRPr="007A5DAB">
        <w:rPr>
          <w:rFonts w:ascii="Arial" w:hAnsi="Arial" w:cs="Arial"/>
          <w:b/>
          <w:bCs/>
          <w:color w:val="FF0000"/>
          <w:sz w:val="20"/>
          <w:szCs w:val="20"/>
        </w:rPr>
        <w:t xml:space="preserve">    </w:t>
      </w:r>
      <w:r w:rsidRPr="005361CD">
        <w:rPr>
          <w:rFonts w:ascii="Arial" w:hAnsi="Arial" w:cs="Arial"/>
          <w:b/>
          <w:bCs/>
          <w:sz w:val="20"/>
          <w:szCs w:val="20"/>
        </w:rPr>
        <w:tab/>
      </w:r>
      <w:r w:rsidRPr="005361CD">
        <w:rPr>
          <w:rFonts w:ascii="Arial" w:hAnsi="Arial" w:cs="Arial"/>
          <w:b/>
          <w:bCs/>
          <w:color w:val="FF0000"/>
          <w:sz w:val="20"/>
          <w:szCs w:val="20"/>
        </w:rPr>
        <w:tab/>
      </w:r>
      <w:r w:rsidRPr="005361CD">
        <w:rPr>
          <w:rFonts w:ascii="Arial" w:hAnsi="Arial" w:cs="Arial"/>
          <w:b/>
          <w:bCs/>
          <w:sz w:val="20"/>
          <w:szCs w:val="20"/>
        </w:rPr>
        <w:tab/>
      </w:r>
      <w:r w:rsidRPr="005361CD">
        <w:rPr>
          <w:rFonts w:ascii="Arial" w:hAnsi="Arial" w:cs="Arial"/>
          <w:b/>
          <w:bCs/>
          <w:sz w:val="20"/>
          <w:szCs w:val="20"/>
        </w:rPr>
        <w:tab/>
        <w:t xml:space="preserve"> </w:t>
      </w:r>
    </w:p>
    <w:p w14:paraId="5E056E35" w14:textId="77777777" w:rsidR="00E97750" w:rsidRPr="00EC6CBB" w:rsidRDefault="00E97750" w:rsidP="00E97750">
      <w:pPr>
        <w:pStyle w:val="Header"/>
        <w:widowControl w:val="0"/>
        <w:numPr>
          <w:ilvl w:val="0"/>
          <w:numId w:val="6"/>
        </w:numPr>
        <w:adjustRightInd w:val="0"/>
        <w:jc w:val="both"/>
        <w:rPr>
          <w:rFonts w:ascii="Arial" w:hAnsi="Arial" w:cs="Arial"/>
          <w:b/>
          <w:sz w:val="20"/>
          <w:szCs w:val="20"/>
        </w:rPr>
      </w:pPr>
      <w:r w:rsidRPr="005361CD">
        <w:rPr>
          <w:rFonts w:ascii="Arial" w:hAnsi="Arial" w:cs="Arial"/>
          <w:b/>
          <w:bCs/>
          <w:sz w:val="20"/>
          <w:szCs w:val="20"/>
        </w:rPr>
        <w:t>Pledge of Allegiance</w:t>
      </w:r>
    </w:p>
    <w:p w14:paraId="1161C25F" w14:textId="77777777" w:rsidR="00EC6CBB" w:rsidRPr="005361CD" w:rsidRDefault="00EC6CBB" w:rsidP="00EC6CBB">
      <w:pPr>
        <w:pStyle w:val="Header"/>
        <w:widowControl w:val="0"/>
        <w:adjustRightInd w:val="0"/>
        <w:jc w:val="both"/>
        <w:rPr>
          <w:rFonts w:ascii="Arial" w:hAnsi="Arial" w:cs="Arial"/>
          <w:b/>
          <w:sz w:val="20"/>
          <w:szCs w:val="20"/>
        </w:rPr>
      </w:pPr>
    </w:p>
    <w:p w14:paraId="6E6A6531" w14:textId="77777777" w:rsidR="00EC6CBB" w:rsidRPr="00EC6CBB" w:rsidRDefault="00E97750" w:rsidP="00646D1F">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Roll Call   </w:t>
      </w:r>
    </w:p>
    <w:p w14:paraId="02B8E8DD" w14:textId="77777777" w:rsidR="00EC6CBB" w:rsidRPr="005361CD" w:rsidRDefault="00EC6CBB" w:rsidP="00EC6CBB">
      <w:pPr>
        <w:pStyle w:val="Header"/>
        <w:widowControl w:val="0"/>
        <w:adjustRightInd w:val="0"/>
        <w:jc w:val="both"/>
        <w:rPr>
          <w:rFonts w:ascii="Arial" w:hAnsi="Arial" w:cs="Arial"/>
          <w:b/>
          <w:sz w:val="20"/>
          <w:szCs w:val="20"/>
        </w:rPr>
      </w:pPr>
    </w:p>
    <w:p w14:paraId="0ACA14AB" w14:textId="77777777" w:rsidR="00EC6CBB" w:rsidRPr="00EC6CBB" w:rsidRDefault="00E97750" w:rsidP="008F1485">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Public Comments </w:t>
      </w:r>
    </w:p>
    <w:p w14:paraId="0587A850" w14:textId="77777777" w:rsidR="00EC6CBB" w:rsidRPr="005361CD" w:rsidRDefault="00EC6CBB" w:rsidP="00EC6CBB">
      <w:pPr>
        <w:pStyle w:val="Header"/>
        <w:widowControl w:val="0"/>
        <w:adjustRightInd w:val="0"/>
        <w:jc w:val="both"/>
        <w:rPr>
          <w:rFonts w:ascii="Arial" w:hAnsi="Arial" w:cs="Arial"/>
          <w:b/>
          <w:sz w:val="20"/>
          <w:szCs w:val="20"/>
        </w:rPr>
      </w:pPr>
    </w:p>
    <w:p w14:paraId="0D0D881C" w14:textId="50E5A810" w:rsidR="00185981" w:rsidRDefault="006A1A9F" w:rsidP="00E97750">
      <w:pPr>
        <w:pStyle w:val="Header"/>
        <w:tabs>
          <w:tab w:val="left" w:pos="720"/>
        </w:tabs>
        <w:ind w:left="360"/>
        <w:rPr>
          <w:rFonts w:ascii="Arial" w:hAnsi="Arial" w:cs="Arial"/>
          <w:b/>
          <w:bCs/>
          <w:sz w:val="20"/>
          <w:szCs w:val="20"/>
        </w:rPr>
      </w:pPr>
      <w:r>
        <w:rPr>
          <w:rFonts w:ascii="Arial" w:hAnsi="Arial" w:cs="Arial"/>
          <w:b/>
          <w:bCs/>
          <w:sz w:val="20"/>
          <w:szCs w:val="20"/>
        </w:rPr>
        <w:t>5.</w:t>
      </w:r>
      <w:r w:rsidR="00714862">
        <w:rPr>
          <w:rFonts w:ascii="Arial" w:hAnsi="Arial" w:cs="Arial"/>
          <w:b/>
          <w:bCs/>
          <w:sz w:val="20"/>
          <w:szCs w:val="20"/>
        </w:rPr>
        <w:t xml:space="preserve">   </w:t>
      </w:r>
      <w:r w:rsidR="00185981">
        <w:rPr>
          <w:rFonts w:ascii="Arial" w:hAnsi="Arial" w:cs="Arial"/>
          <w:b/>
          <w:bCs/>
          <w:sz w:val="20"/>
          <w:szCs w:val="20"/>
        </w:rPr>
        <w:t>New Business:</w:t>
      </w:r>
    </w:p>
    <w:p w14:paraId="156D5092" w14:textId="7CDFFBAE" w:rsidR="00185981" w:rsidRPr="00185981" w:rsidRDefault="00185981" w:rsidP="00E97750">
      <w:pPr>
        <w:pStyle w:val="Header"/>
        <w:tabs>
          <w:tab w:val="left" w:pos="720"/>
        </w:tabs>
        <w:ind w:left="360"/>
        <w:rPr>
          <w:rFonts w:ascii="Arial" w:hAnsi="Arial" w:cs="Arial"/>
          <w:sz w:val="20"/>
          <w:szCs w:val="20"/>
        </w:rPr>
      </w:pPr>
      <w:r w:rsidRPr="00185981">
        <w:rPr>
          <w:rFonts w:ascii="Arial" w:hAnsi="Arial" w:cs="Arial"/>
          <w:sz w:val="20"/>
          <w:szCs w:val="20"/>
        </w:rPr>
        <w:t xml:space="preserve">      a) Schedule of bills</w:t>
      </w:r>
    </w:p>
    <w:p w14:paraId="2A87A5DD" w14:textId="77777777" w:rsidR="00185981" w:rsidRDefault="00185981" w:rsidP="00E97750">
      <w:pPr>
        <w:pStyle w:val="Header"/>
        <w:tabs>
          <w:tab w:val="left" w:pos="720"/>
        </w:tabs>
        <w:ind w:left="360"/>
        <w:rPr>
          <w:rFonts w:ascii="Arial" w:hAnsi="Arial" w:cs="Arial"/>
          <w:b/>
          <w:bCs/>
          <w:sz w:val="20"/>
          <w:szCs w:val="20"/>
        </w:rPr>
      </w:pPr>
    </w:p>
    <w:p w14:paraId="33DC3D2E" w14:textId="5DABA987" w:rsidR="00E97750" w:rsidRPr="005361CD" w:rsidRDefault="00185981" w:rsidP="00E97750">
      <w:pPr>
        <w:pStyle w:val="Header"/>
        <w:tabs>
          <w:tab w:val="left" w:pos="720"/>
        </w:tabs>
        <w:ind w:left="360"/>
        <w:rPr>
          <w:rFonts w:ascii="Arial" w:hAnsi="Arial" w:cs="Arial"/>
          <w:b/>
          <w:bCs/>
          <w:sz w:val="20"/>
          <w:szCs w:val="20"/>
        </w:rPr>
      </w:pPr>
      <w:r w:rsidRPr="00185981">
        <w:rPr>
          <w:rFonts w:ascii="Arial" w:hAnsi="Arial" w:cs="Arial"/>
          <w:b/>
          <w:bCs/>
          <w:sz w:val="20"/>
          <w:szCs w:val="20"/>
        </w:rPr>
        <w:t>6</w:t>
      </w:r>
      <w:r>
        <w:rPr>
          <w:rFonts w:ascii="Arial" w:hAnsi="Arial" w:cs="Arial"/>
          <w:b/>
          <w:bCs/>
          <w:sz w:val="20"/>
          <w:szCs w:val="20"/>
        </w:rPr>
        <w:t xml:space="preserve">.   </w:t>
      </w:r>
      <w:r w:rsidR="00B45F2A">
        <w:rPr>
          <w:rFonts w:ascii="Arial" w:hAnsi="Arial" w:cs="Arial"/>
          <w:b/>
          <w:bCs/>
          <w:sz w:val="20"/>
          <w:szCs w:val="20"/>
        </w:rPr>
        <w:t xml:space="preserve">Work Session: </w:t>
      </w:r>
    </w:p>
    <w:p w14:paraId="2323CA41" w14:textId="34D38CF1" w:rsidR="00B45F2A" w:rsidRDefault="00E97750" w:rsidP="00B45F2A">
      <w:pPr>
        <w:pStyle w:val="Header"/>
        <w:tabs>
          <w:tab w:val="left" w:pos="720"/>
        </w:tabs>
        <w:ind w:left="360"/>
        <w:rPr>
          <w:rFonts w:ascii="Arial" w:hAnsi="Arial" w:cs="Arial"/>
          <w:bCs/>
          <w:sz w:val="20"/>
          <w:szCs w:val="20"/>
        </w:rPr>
      </w:pPr>
      <w:r w:rsidRPr="005361CD">
        <w:rPr>
          <w:rFonts w:ascii="Arial" w:hAnsi="Arial" w:cs="Arial"/>
          <w:bCs/>
          <w:sz w:val="20"/>
          <w:szCs w:val="20"/>
        </w:rPr>
        <w:t xml:space="preserve">      a</w:t>
      </w:r>
      <w:r w:rsidR="00C240FB">
        <w:rPr>
          <w:rFonts w:ascii="Arial" w:hAnsi="Arial" w:cs="Arial"/>
          <w:bCs/>
          <w:sz w:val="20"/>
          <w:szCs w:val="20"/>
        </w:rPr>
        <w:t xml:space="preserve">) </w:t>
      </w:r>
      <w:r w:rsidR="00B41F52">
        <w:rPr>
          <w:rFonts w:ascii="Arial" w:hAnsi="Arial" w:cs="Arial"/>
          <w:bCs/>
          <w:sz w:val="20"/>
          <w:szCs w:val="20"/>
        </w:rPr>
        <w:t xml:space="preserve"> </w:t>
      </w:r>
      <w:r w:rsidR="006A1A9F">
        <w:rPr>
          <w:rFonts w:ascii="Arial" w:hAnsi="Arial" w:cs="Arial"/>
          <w:bCs/>
          <w:sz w:val="20"/>
          <w:szCs w:val="20"/>
        </w:rPr>
        <w:t>Single waste hauler</w:t>
      </w:r>
    </w:p>
    <w:p w14:paraId="2F12F076" w14:textId="77777777" w:rsidR="00125950" w:rsidRPr="005361CD" w:rsidRDefault="003D1DEE" w:rsidP="00B45F2A">
      <w:pPr>
        <w:pStyle w:val="Header"/>
        <w:tabs>
          <w:tab w:val="left" w:pos="720"/>
        </w:tabs>
        <w:ind w:left="360"/>
        <w:rPr>
          <w:rFonts w:ascii="Arial" w:hAnsi="Arial" w:cs="Arial"/>
          <w:bCs/>
          <w:color w:val="0000FF"/>
          <w:sz w:val="20"/>
          <w:szCs w:val="20"/>
        </w:rPr>
      </w:pPr>
      <w:r>
        <w:rPr>
          <w:rFonts w:ascii="Arial" w:hAnsi="Arial" w:cs="Arial"/>
          <w:bCs/>
          <w:color w:val="0000FF"/>
          <w:sz w:val="20"/>
          <w:szCs w:val="20"/>
        </w:rPr>
        <w:t xml:space="preserve">      </w:t>
      </w:r>
    </w:p>
    <w:p w14:paraId="049FB856" w14:textId="3EF82664" w:rsidR="00E97750" w:rsidRPr="00185981" w:rsidRDefault="00E97750" w:rsidP="00E97750">
      <w:pPr>
        <w:pStyle w:val="Header"/>
        <w:tabs>
          <w:tab w:val="left" w:pos="720"/>
        </w:tabs>
        <w:rPr>
          <w:rFonts w:ascii="Arial" w:hAnsi="Arial" w:cs="Arial"/>
          <w:b/>
          <w:sz w:val="20"/>
          <w:szCs w:val="20"/>
        </w:rPr>
      </w:pPr>
      <w:r w:rsidRPr="005361CD">
        <w:rPr>
          <w:rFonts w:ascii="Arial" w:hAnsi="Arial" w:cs="Arial"/>
          <w:bCs/>
          <w:color w:val="0000FF"/>
          <w:sz w:val="20"/>
          <w:szCs w:val="20"/>
        </w:rPr>
        <w:t xml:space="preserve">      </w:t>
      </w:r>
      <w:r w:rsidR="00185981" w:rsidRPr="00185981">
        <w:rPr>
          <w:rFonts w:ascii="Arial" w:hAnsi="Arial" w:cs="Arial"/>
          <w:b/>
          <w:sz w:val="20"/>
          <w:szCs w:val="20"/>
        </w:rPr>
        <w:t>7</w:t>
      </w:r>
      <w:r w:rsidRPr="00185981">
        <w:rPr>
          <w:rFonts w:ascii="Arial" w:hAnsi="Arial" w:cs="Arial"/>
          <w:b/>
          <w:sz w:val="20"/>
          <w:szCs w:val="20"/>
        </w:rPr>
        <w:t>.</w:t>
      </w:r>
      <w:r w:rsidRPr="00185981">
        <w:rPr>
          <w:rFonts w:ascii="Arial" w:hAnsi="Arial" w:cs="Arial"/>
          <w:b/>
          <w:color w:val="0000FF"/>
          <w:sz w:val="20"/>
          <w:szCs w:val="20"/>
        </w:rPr>
        <w:t xml:space="preserve">  </w:t>
      </w:r>
      <w:r w:rsidR="00B45F2A" w:rsidRPr="00185981">
        <w:rPr>
          <w:rFonts w:ascii="Arial" w:hAnsi="Arial" w:cs="Arial"/>
          <w:b/>
          <w:color w:val="0000FF"/>
          <w:sz w:val="20"/>
          <w:szCs w:val="20"/>
        </w:rPr>
        <w:t xml:space="preserve"> </w:t>
      </w:r>
      <w:r w:rsidRPr="00185981">
        <w:rPr>
          <w:rFonts w:ascii="Arial" w:hAnsi="Arial" w:cs="Arial"/>
          <w:b/>
          <w:sz w:val="20"/>
          <w:szCs w:val="20"/>
        </w:rPr>
        <w:t>Adjournment</w:t>
      </w:r>
    </w:p>
    <w:p w14:paraId="7E6F6A12" w14:textId="77777777" w:rsidR="003D1DEE" w:rsidRDefault="003D1DEE" w:rsidP="00E97750">
      <w:pPr>
        <w:pStyle w:val="Header"/>
        <w:tabs>
          <w:tab w:val="left" w:pos="720"/>
        </w:tabs>
        <w:rPr>
          <w:rFonts w:ascii="Arial" w:hAnsi="Arial" w:cs="Arial"/>
          <w:b/>
          <w:bCs/>
          <w:sz w:val="20"/>
          <w:szCs w:val="20"/>
        </w:rPr>
      </w:pPr>
    </w:p>
    <w:p w14:paraId="13452289" w14:textId="77777777" w:rsidR="003D1DEE" w:rsidRPr="005361CD" w:rsidRDefault="003D1DEE" w:rsidP="00E97750">
      <w:pPr>
        <w:pStyle w:val="Header"/>
        <w:tabs>
          <w:tab w:val="left" w:pos="720"/>
        </w:tabs>
        <w:rPr>
          <w:rFonts w:ascii="Arial" w:hAnsi="Arial" w:cs="Arial"/>
          <w:b/>
          <w:bCs/>
          <w:sz w:val="20"/>
          <w:szCs w:val="20"/>
        </w:rPr>
      </w:pPr>
    </w:p>
    <w:p w14:paraId="5E4AAE1F" w14:textId="77777777" w:rsidR="005361CD" w:rsidRPr="005361CD" w:rsidRDefault="00E97750" w:rsidP="00E97750">
      <w:pPr>
        <w:pStyle w:val="Header"/>
        <w:tabs>
          <w:tab w:val="left" w:pos="720"/>
        </w:tabs>
        <w:rPr>
          <w:rFonts w:ascii="Arial" w:hAnsi="Arial" w:cs="Arial"/>
          <w:sz w:val="20"/>
          <w:szCs w:val="20"/>
        </w:rPr>
      </w:pPr>
      <w:r w:rsidRPr="005361CD">
        <w:rPr>
          <w:rFonts w:ascii="Arial" w:hAnsi="Arial" w:cs="Arial"/>
          <w:bCs/>
          <w:sz w:val="20"/>
          <w:szCs w:val="20"/>
        </w:rPr>
        <w:t xml:space="preserve">             </w:t>
      </w:r>
      <w:r w:rsidRPr="005361CD">
        <w:rPr>
          <w:rFonts w:ascii="Arial" w:hAnsi="Arial" w:cs="Arial"/>
          <w:sz w:val="20"/>
          <w:szCs w:val="20"/>
        </w:rPr>
        <w:t>Respectfully submitted,</w:t>
      </w:r>
    </w:p>
    <w:p w14:paraId="7206B89F" w14:textId="77777777" w:rsidR="00E97750" w:rsidRPr="005361CD" w:rsidRDefault="00E97750" w:rsidP="00E97750">
      <w:pPr>
        <w:rPr>
          <w:rFonts w:ascii="Lucida Handwriting" w:hAnsi="Lucida Handwriting" w:cs="Arial"/>
        </w:rPr>
      </w:pPr>
      <w:r w:rsidRPr="005361CD">
        <w:rPr>
          <w:rFonts w:ascii="Arial" w:hAnsi="Arial" w:cs="Arial"/>
          <w:sz w:val="20"/>
          <w:szCs w:val="20"/>
        </w:rPr>
        <w:t xml:space="preserve">             </w:t>
      </w:r>
      <w:r w:rsidRPr="005361CD">
        <w:rPr>
          <w:rFonts w:ascii="Lucida Handwriting" w:hAnsi="Lucida Handwriting" w:cs="Arial"/>
          <w:color w:val="0000FF"/>
        </w:rPr>
        <w:t>Mary K. Swiacki</w:t>
      </w:r>
    </w:p>
    <w:p w14:paraId="06E5920B" w14:textId="19CD2660" w:rsidR="00E97750" w:rsidRPr="005361CD" w:rsidRDefault="00E97750" w:rsidP="00E97750">
      <w:pPr>
        <w:rPr>
          <w:rFonts w:ascii="Arial" w:hAnsi="Arial" w:cs="Arial"/>
          <w:sz w:val="20"/>
          <w:szCs w:val="20"/>
        </w:rPr>
      </w:pPr>
      <w:r w:rsidRPr="005361CD">
        <w:rPr>
          <w:rFonts w:ascii="Arial" w:hAnsi="Arial" w:cs="Arial"/>
          <w:sz w:val="20"/>
          <w:szCs w:val="20"/>
        </w:rPr>
        <w:t xml:space="preserve">             Mary K. Swiacki</w:t>
      </w:r>
      <w:r w:rsidR="008F077C">
        <w:rPr>
          <w:rFonts w:ascii="Arial" w:hAnsi="Arial" w:cs="Arial"/>
          <w:sz w:val="20"/>
          <w:szCs w:val="20"/>
        </w:rPr>
        <w:t>, CMMC</w:t>
      </w:r>
      <w:r w:rsidR="00C36198">
        <w:rPr>
          <w:rFonts w:ascii="Arial" w:hAnsi="Arial" w:cs="Arial"/>
          <w:sz w:val="20"/>
          <w:szCs w:val="20"/>
        </w:rPr>
        <w:t>, MiPMC</w:t>
      </w:r>
    </w:p>
    <w:p w14:paraId="3020613A" w14:textId="77777777" w:rsidR="00E97750" w:rsidRPr="005361CD" w:rsidRDefault="00E97750" w:rsidP="00E97750">
      <w:pPr>
        <w:rPr>
          <w:rFonts w:ascii="Arial" w:hAnsi="Arial" w:cs="Arial"/>
          <w:sz w:val="20"/>
          <w:szCs w:val="20"/>
        </w:rPr>
      </w:pPr>
      <w:r w:rsidRPr="005361CD">
        <w:rPr>
          <w:rFonts w:ascii="Arial" w:hAnsi="Arial" w:cs="Arial"/>
          <w:sz w:val="20"/>
          <w:szCs w:val="20"/>
        </w:rPr>
        <w:t xml:space="preserve">             Armada Township Clerk</w:t>
      </w:r>
    </w:p>
    <w:p w14:paraId="653EAE82" w14:textId="77777777" w:rsidR="00684712" w:rsidRDefault="00684712" w:rsidP="00E97750">
      <w:pPr>
        <w:rPr>
          <w:rFonts w:ascii="Arial" w:hAnsi="Arial" w:cs="Arial"/>
          <w:sz w:val="20"/>
          <w:szCs w:val="20"/>
        </w:rPr>
      </w:pPr>
    </w:p>
    <w:p w14:paraId="30B99329" w14:textId="77777777" w:rsidR="00684712" w:rsidRDefault="00684712" w:rsidP="00E97750">
      <w:pPr>
        <w:rPr>
          <w:rFonts w:ascii="Arial" w:hAnsi="Arial" w:cs="Arial"/>
          <w:sz w:val="20"/>
          <w:szCs w:val="20"/>
        </w:rPr>
      </w:pPr>
    </w:p>
    <w:p w14:paraId="5A4F4EE1" w14:textId="77777777" w:rsidR="00684712" w:rsidRDefault="00684712" w:rsidP="00E97750">
      <w:pPr>
        <w:rPr>
          <w:rFonts w:ascii="Arial" w:hAnsi="Arial" w:cs="Arial"/>
          <w:sz w:val="20"/>
          <w:szCs w:val="20"/>
        </w:rPr>
      </w:pPr>
    </w:p>
    <w:p w14:paraId="2F91F66A" w14:textId="77777777" w:rsidR="00684712" w:rsidRDefault="00684712" w:rsidP="00E97750">
      <w:pPr>
        <w:rPr>
          <w:rFonts w:ascii="Arial" w:hAnsi="Arial" w:cs="Arial"/>
          <w:sz w:val="20"/>
          <w:szCs w:val="20"/>
        </w:rPr>
      </w:pPr>
    </w:p>
    <w:p w14:paraId="67857D96" w14:textId="77777777" w:rsidR="00684712" w:rsidRDefault="00684712" w:rsidP="00E97750">
      <w:pPr>
        <w:rPr>
          <w:rFonts w:ascii="Arial" w:hAnsi="Arial" w:cs="Arial"/>
          <w:sz w:val="20"/>
          <w:szCs w:val="20"/>
        </w:rPr>
      </w:pPr>
    </w:p>
    <w:p w14:paraId="072FC880" w14:textId="77777777" w:rsidR="00684712" w:rsidRDefault="00684712" w:rsidP="00E97750">
      <w:pPr>
        <w:rPr>
          <w:rFonts w:ascii="Arial" w:hAnsi="Arial" w:cs="Arial"/>
          <w:sz w:val="20"/>
          <w:szCs w:val="20"/>
        </w:rPr>
      </w:pPr>
    </w:p>
    <w:p w14:paraId="1DBA6A95" w14:textId="77777777" w:rsidR="00AC0C1E" w:rsidRDefault="00AC0C1E" w:rsidP="00AC0C1E">
      <w:pPr>
        <w:ind w:left="720"/>
        <w:jc w:val="both"/>
        <w:rPr>
          <w:i/>
          <w:sz w:val="20"/>
          <w:szCs w:val="20"/>
        </w:rPr>
      </w:pPr>
      <w:r>
        <w:rPr>
          <w:i/>
          <w:sz w:val="20"/>
          <w:szCs w:val="20"/>
        </w:rPr>
        <w:t>”</w:t>
      </w:r>
      <w:r w:rsidRPr="00280B2E">
        <w:rPr>
          <w:i/>
          <w:sz w:val="20"/>
          <w:szCs w:val="20"/>
        </w:rPr>
        <w:t xml:space="preserve"> Those members of the Board wishing to speak shall first be recognized by the Chair to speak, and each person who speaks shall address the Chair.  Other persons in attendance at the meeting shall not speak unless recognized by the Chair (Roberts’ Rules). Prior to the discussion by the Board on each item to be considered, the Chair shall first ask for a motion from the Board on the item to be discussed. Once a motion is made and seconded, the Board may discuss the matter at hand. Once the Board has finished its discussion on the matter, the Chair shall open discussion on the matter to the public. </w:t>
      </w:r>
      <w:r w:rsidRPr="00012A03">
        <w:rPr>
          <w:b/>
          <w:bCs/>
          <w:i/>
          <w:sz w:val="20"/>
          <w:szCs w:val="20"/>
        </w:rPr>
        <w:t>Members of the public wishing to speak shall have the opportunity to address the Board for not more than three (3) minutes.</w:t>
      </w:r>
      <w:r w:rsidRPr="00280B2E">
        <w:rPr>
          <w:i/>
          <w:sz w:val="20"/>
          <w:szCs w:val="20"/>
        </w:rPr>
        <w:t xml:space="preserve">  When the Chair determines that there are no other public comments on the business item, discussion on the item will be closed to the public and only the Board shall then engage in any final discussion on the matter and act on the business item without interruption from the public.</w:t>
      </w:r>
    </w:p>
    <w:p w14:paraId="13979D64" w14:textId="77777777" w:rsidR="00AC0C1E" w:rsidRPr="00280B2E" w:rsidRDefault="00AC0C1E" w:rsidP="00AC0C1E">
      <w:pPr>
        <w:ind w:left="720"/>
        <w:jc w:val="both"/>
        <w:rPr>
          <w:i/>
          <w:sz w:val="20"/>
          <w:szCs w:val="20"/>
        </w:rPr>
      </w:pPr>
    </w:p>
    <w:p w14:paraId="3A7DAED7" w14:textId="77777777" w:rsidR="00AC0C1E" w:rsidRPr="00280B2E" w:rsidRDefault="00AC0C1E" w:rsidP="00AC0C1E">
      <w:pPr>
        <w:ind w:left="720"/>
        <w:jc w:val="both"/>
        <w:rPr>
          <w:i/>
          <w:sz w:val="20"/>
          <w:szCs w:val="20"/>
        </w:rPr>
      </w:pPr>
      <w:r w:rsidRPr="00280B2E">
        <w:rPr>
          <w:i/>
          <w:sz w:val="20"/>
          <w:szCs w:val="20"/>
        </w:rPr>
        <w:t>Audience members commenting from the floor shall do so from the podium and will be asked to provide their name and address. If a Board member wishes to ask a question of an individual at the podium, the Board member shall ask permission from the Chair.</w:t>
      </w:r>
    </w:p>
    <w:p w14:paraId="02A939B6" w14:textId="77777777" w:rsidR="00AC0C1E" w:rsidRPr="00280B2E" w:rsidRDefault="00AC0C1E" w:rsidP="00AC0C1E">
      <w:pPr>
        <w:ind w:left="720"/>
        <w:jc w:val="both"/>
        <w:rPr>
          <w:i/>
          <w:sz w:val="20"/>
          <w:szCs w:val="20"/>
        </w:rPr>
      </w:pPr>
    </w:p>
    <w:p w14:paraId="3117B929" w14:textId="77777777" w:rsidR="00AC0C1E" w:rsidRPr="00280B2E" w:rsidRDefault="00AC0C1E" w:rsidP="00AC0C1E">
      <w:pPr>
        <w:ind w:left="720"/>
        <w:jc w:val="both"/>
        <w:rPr>
          <w:i/>
          <w:sz w:val="20"/>
          <w:szCs w:val="20"/>
        </w:rPr>
      </w:pPr>
      <w:r w:rsidRPr="00280B2E">
        <w:rPr>
          <w:i/>
          <w:sz w:val="20"/>
          <w:szCs w:val="20"/>
        </w:rPr>
        <w:t>Armada Township fully embraces the spirit and letter of the law as it pertains to the American Disabilities Act.  In accordance with the law, any individual who needs accommodation is asked to contact the Clerk’s office during normal business hours at 586.784.5200.  To provide appropriate accommodation, the Clerk’s office needs two (2) business days’ notice prior to the meeting.”</w:t>
      </w:r>
    </w:p>
    <w:p w14:paraId="4F2B8448" w14:textId="77777777" w:rsidR="00330B59" w:rsidRDefault="00330B59" w:rsidP="00E97750">
      <w:pPr>
        <w:rPr>
          <w:rFonts w:ascii="Arial" w:hAnsi="Arial" w:cs="Arial"/>
          <w:sz w:val="20"/>
          <w:szCs w:val="20"/>
        </w:rPr>
      </w:pPr>
    </w:p>
    <w:p w14:paraId="537E9752" w14:textId="77777777" w:rsidR="00330B59" w:rsidRDefault="00330B59" w:rsidP="00E97750">
      <w:pPr>
        <w:rPr>
          <w:rFonts w:ascii="Arial" w:hAnsi="Arial" w:cs="Arial"/>
          <w:sz w:val="20"/>
          <w:szCs w:val="20"/>
        </w:rPr>
      </w:pPr>
    </w:p>
    <w:p w14:paraId="3A800479" w14:textId="77777777" w:rsidR="00330B59" w:rsidRDefault="00330B59" w:rsidP="00E97750">
      <w:pPr>
        <w:rPr>
          <w:rFonts w:ascii="Arial" w:hAnsi="Arial" w:cs="Arial"/>
          <w:sz w:val="20"/>
          <w:szCs w:val="20"/>
        </w:rPr>
      </w:pPr>
    </w:p>
    <w:p w14:paraId="5C386E12" w14:textId="77777777" w:rsidR="007E49A7" w:rsidRDefault="007E49A7" w:rsidP="00E97750">
      <w:pPr>
        <w:rPr>
          <w:rFonts w:ascii="Arial" w:hAnsi="Arial" w:cs="Arial"/>
          <w:sz w:val="20"/>
          <w:szCs w:val="20"/>
        </w:rPr>
      </w:pPr>
    </w:p>
    <w:p w14:paraId="7BE399C1" w14:textId="77777777" w:rsidR="007E49A7" w:rsidRDefault="007E49A7" w:rsidP="00E97750">
      <w:pPr>
        <w:rPr>
          <w:rFonts w:ascii="Arial" w:hAnsi="Arial" w:cs="Arial"/>
          <w:sz w:val="20"/>
          <w:szCs w:val="20"/>
        </w:rPr>
      </w:pPr>
    </w:p>
    <w:p w14:paraId="658E6C8F" w14:textId="77777777" w:rsidR="007E49A7" w:rsidRDefault="007E49A7" w:rsidP="00E97750">
      <w:pPr>
        <w:rPr>
          <w:rFonts w:ascii="Arial" w:hAnsi="Arial" w:cs="Arial"/>
          <w:sz w:val="20"/>
          <w:szCs w:val="20"/>
        </w:rPr>
      </w:pPr>
    </w:p>
    <w:p w14:paraId="23E79613" w14:textId="77777777" w:rsidR="00970B7A" w:rsidRDefault="00970B7A" w:rsidP="00E97750">
      <w:pPr>
        <w:rPr>
          <w:rFonts w:ascii="Arial" w:hAnsi="Arial" w:cs="Arial"/>
          <w:sz w:val="20"/>
          <w:szCs w:val="20"/>
        </w:rPr>
      </w:pPr>
    </w:p>
    <w:p w14:paraId="06750E81" w14:textId="77777777" w:rsidR="00F04E03" w:rsidRDefault="00F04E03" w:rsidP="00684712">
      <w:pPr>
        <w:rPr>
          <w:rFonts w:ascii="Arial" w:hAnsi="Arial" w:cs="Arial"/>
        </w:rPr>
      </w:pPr>
    </w:p>
    <w:sectPr w:rsidR="00F04E03">
      <w:headerReference w:type="default" r:id="rId9"/>
      <w:footerReference w:type="even"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FD01" w14:textId="77777777" w:rsidR="00684712" w:rsidRDefault="00684712">
      <w:r>
        <w:separator/>
      </w:r>
    </w:p>
  </w:endnote>
  <w:endnote w:type="continuationSeparator" w:id="0">
    <w:p w14:paraId="5EDE3C63" w14:textId="77777777" w:rsidR="00684712" w:rsidRDefault="006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AFED" w14:textId="77777777" w:rsidR="009C5260" w:rsidRDefault="009C5260" w:rsidP="007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8F37B" w14:textId="77777777" w:rsidR="009C5260" w:rsidRDefault="009C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F998" w14:textId="77777777" w:rsidR="009C5260" w:rsidRDefault="009C5260" w:rsidP="00763750">
    <w:pPr>
      <w:pStyle w:val="Footer"/>
      <w:framePr w:wrap="around" w:vAnchor="text" w:hAnchor="margin" w:xAlign="center" w:y="1"/>
      <w:rPr>
        <w:rStyle w:val="PageNumber"/>
      </w:rPr>
    </w:pPr>
  </w:p>
  <w:p w14:paraId="3B681742" w14:textId="77777777" w:rsidR="009C5260" w:rsidRDefault="009C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A72A6" w14:textId="77777777" w:rsidR="00684712" w:rsidRDefault="00684712">
      <w:r>
        <w:separator/>
      </w:r>
    </w:p>
  </w:footnote>
  <w:footnote w:type="continuationSeparator" w:id="0">
    <w:p w14:paraId="083C2CAA" w14:textId="77777777" w:rsidR="00684712" w:rsidRDefault="0068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F1B9" w14:textId="77777777" w:rsidR="00712980" w:rsidRPr="00712980" w:rsidRDefault="00712980" w:rsidP="00712980">
    <w:pPr>
      <w:pStyle w:val="Heading2"/>
      <w:rPr>
        <w:sz w:val="48"/>
        <w:szCs w:val="48"/>
      </w:rPr>
    </w:pPr>
    <w:r>
      <w:rPr>
        <w:noProof/>
      </w:rPr>
      <w:drawing>
        <wp:anchor distT="0" distB="0" distL="114300" distR="114300" simplePos="0" relativeHeight="251662336" behindDoc="0" locked="0" layoutInCell="1" allowOverlap="1" wp14:anchorId="67936523" wp14:editId="1C9BCFDA">
          <wp:simplePos x="0" y="0"/>
          <wp:positionH relativeFrom="column">
            <wp:posOffset>-552450</wp:posOffset>
          </wp:positionH>
          <wp:positionV relativeFrom="paragraph">
            <wp:posOffset>-161925</wp:posOffset>
          </wp:positionV>
          <wp:extent cx="1152525" cy="11223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22328"/>
                  </a:xfrm>
                  <a:prstGeom prst="rect">
                    <a:avLst/>
                  </a:prstGeom>
                </pic:spPr>
              </pic:pic>
            </a:graphicData>
          </a:graphic>
          <wp14:sizeRelH relativeFrom="page">
            <wp14:pctWidth>0</wp14:pctWidth>
          </wp14:sizeRelH>
          <wp14:sizeRelV relativeFrom="page">
            <wp14:pctHeight>0</wp14:pctHeight>
          </wp14:sizeRelV>
        </wp:anchor>
      </w:drawing>
    </w:r>
    <w:r w:rsidRPr="00712980">
      <w:t xml:space="preserve"> </w:t>
    </w:r>
    <w:r w:rsidRPr="00712980">
      <w:rPr>
        <w:sz w:val="48"/>
        <w:szCs w:val="48"/>
      </w:rPr>
      <w:t>Armada Township</w:t>
    </w:r>
  </w:p>
  <w:p w14:paraId="2AA444EA" w14:textId="77777777" w:rsidR="00712980" w:rsidRDefault="00712980" w:rsidP="00712980">
    <w:pPr>
      <w:jc w:val="center"/>
    </w:pPr>
    <w:r>
      <w:t>Board of Trustees</w:t>
    </w:r>
  </w:p>
  <w:p w14:paraId="7AF47E66" w14:textId="77777777" w:rsidR="00712980" w:rsidRDefault="00712980" w:rsidP="00712980">
    <w:pPr>
      <w:jc w:val="center"/>
    </w:pPr>
  </w:p>
  <w:p w14:paraId="10A21481" w14:textId="4F6F9326" w:rsidR="00712980" w:rsidRDefault="00714862" w:rsidP="00712980">
    <w:pPr>
      <w:jc w:val="center"/>
      <w:rPr>
        <w:color w:val="FF0000"/>
      </w:rPr>
    </w:pPr>
    <w:r>
      <w:rPr>
        <w:color w:val="FF0000"/>
      </w:rPr>
      <w:t>Special Meeting</w:t>
    </w:r>
    <w:r w:rsidR="00177540">
      <w:rPr>
        <w:color w:val="FF0000"/>
      </w:rPr>
      <w:t xml:space="preserve"> </w:t>
    </w:r>
    <w:r w:rsidR="00185981">
      <w:rPr>
        <w:color w:val="FF0000"/>
      </w:rPr>
      <w:t xml:space="preserve">and </w:t>
    </w:r>
    <w:r w:rsidR="002813AE">
      <w:rPr>
        <w:color w:val="FF0000"/>
      </w:rPr>
      <w:t>Work Session</w:t>
    </w:r>
    <w:r w:rsidR="00712980" w:rsidRPr="00712980">
      <w:rPr>
        <w:color w:val="FF0000"/>
      </w:rPr>
      <w:t xml:space="preserve"> </w:t>
    </w:r>
  </w:p>
  <w:p w14:paraId="1024F35B" w14:textId="7AADB7E1" w:rsidR="00761B84" w:rsidRPr="00712980" w:rsidRDefault="00761B84" w:rsidP="00712980">
    <w:pPr>
      <w:jc w:val="center"/>
      <w:rPr>
        <w:color w:val="FF0000"/>
      </w:rPr>
    </w:pPr>
    <w:r>
      <w:rPr>
        <w:color w:val="FF0000"/>
      </w:rPr>
      <w:t>(In person and electronic remote access)</w:t>
    </w:r>
  </w:p>
  <w:p w14:paraId="34F95FAC" w14:textId="1137620A" w:rsidR="00712980" w:rsidRPr="00712980" w:rsidRDefault="0097756C" w:rsidP="00712980">
    <w:pPr>
      <w:jc w:val="center"/>
      <w:rPr>
        <w:color w:val="FF0000"/>
      </w:rPr>
    </w:pPr>
    <w:r>
      <w:rPr>
        <w:color w:val="FF0000"/>
      </w:rPr>
      <w:t xml:space="preserve">Tuesday, </w:t>
    </w:r>
    <w:r w:rsidR="00C36198">
      <w:rPr>
        <w:color w:val="FF0000"/>
      </w:rPr>
      <w:t>May 25, 2021</w:t>
    </w:r>
    <w:r w:rsidR="00BB7EB0">
      <w:rPr>
        <w:color w:val="FF0000"/>
      </w:rPr>
      <w:t xml:space="preserve"> – </w:t>
    </w:r>
    <w:r w:rsidR="003E08F5">
      <w:rPr>
        <w:color w:val="FF0000"/>
      </w:rPr>
      <w:t>7 p</w:t>
    </w:r>
    <w:r w:rsidR="00BB7EB0">
      <w:rPr>
        <w:color w:val="FF0000"/>
      </w:rPr>
      <w:t>.m.</w:t>
    </w:r>
  </w:p>
  <w:p w14:paraId="5DD815E9" w14:textId="77777777" w:rsidR="00712980" w:rsidRPr="00712980" w:rsidRDefault="00712980" w:rsidP="00712980">
    <w:pPr>
      <w:jc w:val="center"/>
    </w:pPr>
    <w:r>
      <w:rPr>
        <w:noProof/>
      </w:rPr>
      <mc:AlternateContent>
        <mc:Choice Requires="wps">
          <w:drawing>
            <wp:anchor distT="0" distB="0" distL="114300" distR="114300" simplePos="0" relativeHeight="251663360" behindDoc="0" locked="0" layoutInCell="1" allowOverlap="1" wp14:anchorId="20819366" wp14:editId="2600622F">
              <wp:simplePos x="0" y="0"/>
              <wp:positionH relativeFrom="column">
                <wp:posOffset>-564078</wp:posOffset>
              </wp:positionH>
              <wp:positionV relativeFrom="paragraph">
                <wp:posOffset>207225</wp:posOffset>
              </wp:positionV>
              <wp:extent cx="7067550" cy="62898"/>
              <wp:effectExtent l="0" t="0" r="0" b="0"/>
              <wp:wrapNone/>
              <wp:docPr id="7" name="Rectangle 7"/>
              <wp:cNvGraphicFramePr/>
              <a:graphic xmlns:a="http://schemas.openxmlformats.org/drawingml/2006/main">
                <a:graphicData uri="http://schemas.microsoft.com/office/word/2010/wordprocessingShape">
                  <wps:wsp>
                    <wps:cNvSpPr/>
                    <wps:spPr>
                      <a:xfrm>
                        <a:off x="0" y="0"/>
                        <a:ext cx="7067550" cy="62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73281" id="Rectangle 7" o:spid="_x0000_s1026" style="position:absolute;margin-left:-44.4pt;margin-top:16.3pt;width:556.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" fillcolor="#365f91 [2404]" stroked="f" strokeweight="2pt"/>
          </w:pict>
        </mc:Fallback>
      </mc:AlternateContent>
    </w:r>
    <w:r>
      <w:t>23121 East Main Street, Armada, MI  48005</w:t>
    </w:r>
  </w:p>
  <w:p w14:paraId="45CD6FF9" w14:textId="77777777" w:rsidR="00E9349A" w:rsidRPr="00712980" w:rsidRDefault="00712980" w:rsidP="00712980">
    <w:pPr>
      <w:pStyle w:val="Heading3"/>
      <w:rPr>
        <w:sz w:val="24"/>
      </w:rPr>
    </w:pPr>
    <w:r w:rsidRPr="00712980">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5FF3"/>
    <w:multiLevelType w:val="hybridMultilevel"/>
    <w:tmpl w:val="688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2165"/>
    <w:multiLevelType w:val="hybridMultilevel"/>
    <w:tmpl w:val="7C74020A"/>
    <w:lvl w:ilvl="0" w:tplc="D884D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26D0D"/>
    <w:multiLevelType w:val="hybridMultilevel"/>
    <w:tmpl w:val="AF1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F18AD"/>
    <w:multiLevelType w:val="multilevel"/>
    <w:tmpl w:val="9F8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D13EC"/>
    <w:multiLevelType w:val="hybridMultilevel"/>
    <w:tmpl w:val="5122E730"/>
    <w:lvl w:ilvl="0" w:tplc="BC3012A0">
      <w:start w:val="1"/>
      <w:numFmt w:val="decimal"/>
      <w:lvlText w:val="%1."/>
      <w:lvlJc w:val="left"/>
      <w:pPr>
        <w:tabs>
          <w:tab w:val="num" w:pos="720"/>
        </w:tabs>
        <w:ind w:left="720" w:hanging="360"/>
      </w:pPr>
      <w:rPr>
        <w:b/>
        <w:color w:val="auto"/>
        <w:sz w:val="20"/>
        <w:szCs w:val="20"/>
      </w:rPr>
    </w:lvl>
    <w:lvl w:ilvl="1" w:tplc="60C4D18E">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79307DA"/>
    <w:multiLevelType w:val="hybridMultilevel"/>
    <w:tmpl w:val="866E9BA6"/>
    <w:lvl w:ilvl="0" w:tplc="EB04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472045"/>
    <w:multiLevelType w:val="hybridMultilevel"/>
    <w:tmpl w:val="69C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D69F2"/>
    <w:multiLevelType w:val="hybridMultilevel"/>
    <w:tmpl w:val="6EB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12"/>
    <w:rsid w:val="00001A27"/>
    <w:rsid w:val="00002F30"/>
    <w:rsid w:val="00012A03"/>
    <w:rsid w:val="00025D04"/>
    <w:rsid w:val="00044F74"/>
    <w:rsid w:val="00055B42"/>
    <w:rsid w:val="00074D54"/>
    <w:rsid w:val="00082B03"/>
    <w:rsid w:val="000914A4"/>
    <w:rsid w:val="00096BFE"/>
    <w:rsid w:val="000D3033"/>
    <w:rsid w:val="000D452D"/>
    <w:rsid w:val="000E4D4D"/>
    <w:rsid w:val="000F2C95"/>
    <w:rsid w:val="00114221"/>
    <w:rsid w:val="001150F7"/>
    <w:rsid w:val="00122ADF"/>
    <w:rsid w:val="00124CC6"/>
    <w:rsid w:val="00125950"/>
    <w:rsid w:val="001420AC"/>
    <w:rsid w:val="001522BB"/>
    <w:rsid w:val="001608D6"/>
    <w:rsid w:val="00160CF4"/>
    <w:rsid w:val="001631A0"/>
    <w:rsid w:val="00177540"/>
    <w:rsid w:val="001777CD"/>
    <w:rsid w:val="00185981"/>
    <w:rsid w:val="00187EC2"/>
    <w:rsid w:val="00194644"/>
    <w:rsid w:val="00196A2A"/>
    <w:rsid w:val="001A72CC"/>
    <w:rsid w:val="001A7666"/>
    <w:rsid w:val="001B1560"/>
    <w:rsid w:val="001B233D"/>
    <w:rsid w:val="001C2261"/>
    <w:rsid w:val="001D22E3"/>
    <w:rsid w:val="001D3644"/>
    <w:rsid w:val="001F3F12"/>
    <w:rsid w:val="002067ED"/>
    <w:rsid w:val="00212011"/>
    <w:rsid w:val="00230B03"/>
    <w:rsid w:val="00236EC2"/>
    <w:rsid w:val="002502AC"/>
    <w:rsid w:val="00256D41"/>
    <w:rsid w:val="0026043D"/>
    <w:rsid w:val="0026171F"/>
    <w:rsid w:val="002622B4"/>
    <w:rsid w:val="002623F7"/>
    <w:rsid w:val="00273CB0"/>
    <w:rsid w:val="00274035"/>
    <w:rsid w:val="002801FE"/>
    <w:rsid w:val="002813AE"/>
    <w:rsid w:val="00285BF9"/>
    <w:rsid w:val="002B38C1"/>
    <w:rsid w:val="002E2994"/>
    <w:rsid w:val="002E72FD"/>
    <w:rsid w:val="002F1403"/>
    <w:rsid w:val="00321EED"/>
    <w:rsid w:val="00323C20"/>
    <w:rsid w:val="00330B59"/>
    <w:rsid w:val="00352CB5"/>
    <w:rsid w:val="00362E03"/>
    <w:rsid w:val="003672D0"/>
    <w:rsid w:val="0037710C"/>
    <w:rsid w:val="00383DE4"/>
    <w:rsid w:val="003A0EDB"/>
    <w:rsid w:val="003B3CDC"/>
    <w:rsid w:val="003B645B"/>
    <w:rsid w:val="003D1DEE"/>
    <w:rsid w:val="003D4D47"/>
    <w:rsid w:val="003E08F5"/>
    <w:rsid w:val="003E7E99"/>
    <w:rsid w:val="003F0569"/>
    <w:rsid w:val="0041661B"/>
    <w:rsid w:val="00424FD5"/>
    <w:rsid w:val="00427E70"/>
    <w:rsid w:val="004540A3"/>
    <w:rsid w:val="0046239C"/>
    <w:rsid w:val="0047044A"/>
    <w:rsid w:val="004B67B5"/>
    <w:rsid w:val="004C6027"/>
    <w:rsid w:val="00500A4A"/>
    <w:rsid w:val="005177C1"/>
    <w:rsid w:val="005267AB"/>
    <w:rsid w:val="00535441"/>
    <w:rsid w:val="005361CD"/>
    <w:rsid w:val="00550691"/>
    <w:rsid w:val="00552E53"/>
    <w:rsid w:val="0056416F"/>
    <w:rsid w:val="00583A71"/>
    <w:rsid w:val="00590AB4"/>
    <w:rsid w:val="005A4591"/>
    <w:rsid w:val="005C266B"/>
    <w:rsid w:val="005D5D75"/>
    <w:rsid w:val="005E737D"/>
    <w:rsid w:val="005F0AA7"/>
    <w:rsid w:val="005F5FEB"/>
    <w:rsid w:val="00601F4F"/>
    <w:rsid w:val="006127DE"/>
    <w:rsid w:val="00615127"/>
    <w:rsid w:val="0063166E"/>
    <w:rsid w:val="00637FE2"/>
    <w:rsid w:val="006478B9"/>
    <w:rsid w:val="00650125"/>
    <w:rsid w:val="00651B1F"/>
    <w:rsid w:val="006641A3"/>
    <w:rsid w:val="00677556"/>
    <w:rsid w:val="00680F05"/>
    <w:rsid w:val="006813AF"/>
    <w:rsid w:val="00682DE8"/>
    <w:rsid w:val="00684712"/>
    <w:rsid w:val="00697A43"/>
    <w:rsid w:val="006A1A9F"/>
    <w:rsid w:val="006A228F"/>
    <w:rsid w:val="006A785E"/>
    <w:rsid w:val="006B18AD"/>
    <w:rsid w:val="006B4E12"/>
    <w:rsid w:val="006B622F"/>
    <w:rsid w:val="006F2C9A"/>
    <w:rsid w:val="006F7C73"/>
    <w:rsid w:val="0070561D"/>
    <w:rsid w:val="00712980"/>
    <w:rsid w:val="00714862"/>
    <w:rsid w:val="00725A39"/>
    <w:rsid w:val="00725C2F"/>
    <w:rsid w:val="007260C8"/>
    <w:rsid w:val="00755F52"/>
    <w:rsid w:val="00761B84"/>
    <w:rsid w:val="00763750"/>
    <w:rsid w:val="007644EB"/>
    <w:rsid w:val="00766207"/>
    <w:rsid w:val="00766E79"/>
    <w:rsid w:val="007710BA"/>
    <w:rsid w:val="00777922"/>
    <w:rsid w:val="00781712"/>
    <w:rsid w:val="0079477C"/>
    <w:rsid w:val="007A5DAB"/>
    <w:rsid w:val="007B2C07"/>
    <w:rsid w:val="007D3D32"/>
    <w:rsid w:val="007E277A"/>
    <w:rsid w:val="007E3E5A"/>
    <w:rsid w:val="007E49A7"/>
    <w:rsid w:val="007F5216"/>
    <w:rsid w:val="00801D40"/>
    <w:rsid w:val="0081307A"/>
    <w:rsid w:val="0081623D"/>
    <w:rsid w:val="00826955"/>
    <w:rsid w:val="00827C6E"/>
    <w:rsid w:val="00845ABE"/>
    <w:rsid w:val="0084737A"/>
    <w:rsid w:val="008507D1"/>
    <w:rsid w:val="00850D02"/>
    <w:rsid w:val="00851B3E"/>
    <w:rsid w:val="008559AC"/>
    <w:rsid w:val="00897F44"/>
    <w:rsid w:val="008A0FE6"/>
    <w:rsid w:val="008A7378"/>
    <w:rsid w:val="008B7C71"/>
    <w:rsid w:val="008F077C"/>
    <w:rsid w:val="008F2300"/>
    <w:rsid w:val="008F5ED3"/>
    <w:rsid w:val="00906CE3"/>
    <w:rsid w:val="009141F4"/>
    <w:rsid w:val="0091508F"/>
    <w:rsid w:val="00924A8B"/>
    <w:rsid w:val="00933FAC"/>
    <w:rsid w:val="00936F0E"/>
    <w:rsid w:val="00937515"/>
    <w:rsid w:val="00956848"/>
    <w:rsid w:val="00970B7A"/>
    <w:rsid w:val="009712BE"/>
    <w:rsid w:val="0097756C"/>
    <w:rsid w:val="009802D7"/>
    <w:rsid w:val="00987DD3"/>
    <w:rsid w:val="009A6908"/>
    <w:rsid w:val="009B2678"/>
    <w:rsid w:val="009C5260"/>
    <w:rsid w:val="009C5E32"/>
    <w:rsid w:val="009C65D7"/>
    <w:rsid w:val="009D02F4"/>
    <w:rsid w:val="009D4041"/>
    <w:rsid w:val="009D6835"/>
    <w:rsid w:val="009D6BEF"/>
    <w:rsid w:val="009E1A69"/>
    <w:rsid w:val="009E2AC6"/>
    <w:rsid w:val="009F2FFF"/>
    <w:rsid w:val="00A124E5"/>
    <w:rsid w:val="00A162A5"/>
    <w:rsid w:val="00A22423"/>
    <w:rsid w:val="00A32430"/>
    <w:rsid w:val="00A33338"/>
    <w:rsid w:val="00A42204"/>
    <w:rsid w:val="00A46444"/>
    <w:rsid w:val="00A87C91"/>
    <w:rsid w:val="00AA0019"/>
    <w:rsid w:val="00AA410A"/>
    <w:rsid w:val="00AC0C1E"/>
    <w:rsid w:val="00AC2D1C"/>
    <w:rsid w:val="00AD1E95"/>
    <w:rsid w:val="00AD22A5"/>
    <w:rsid w:val="00AE789C"/>
    <w:rsid w:val="00B01824"/>
    <w:rsid w:val="00B1003C"/>
    <w:rsid w:val="00B23956"/>
    <w:rsid w:val="00B308B6"/>
    <w:rsid w:val="00B33913"/>
    <w:rsid w:val="00B35A69"/>
    <w:rsid w:val="00B36B63"/>
    <w:rsid w:val="00B41F52"/>
    <w:rsid w:val="00B426DD"/>
    <w:rsid w:val="00B43F01"/>
    <w:rsid w:val="00B4525D"/>
    <w:rsid w:val="00B45F2A"/>
    <w:rsid w:val="00B508E8"/>
    <w:rsid w:val="00B55550"/>
    <w:rsid w:val="00B70699"/>
    <w:rsid w:val="00B72115"/>
    <w:rsid w:val="00BB7EB0"/>
    <w:rsid w:val="00BC2ED9"/>
    <w:rsid w:val="00BC3E98"/>
    <w:rsid w:val="00BE2191"/>
    <w:rsid w:val="00C00E90"/>
    <w:rsid w:val="00C05F8F"/>
    <w:rsid w:val="00C0689E"/>
    <w:rsid w:val="00C12DC0"/>
    <w:rsid w:val="00C240FB"/>
    <w:rsid w:val="00C26499"/>
    <w:rsid w:val="00C30E82"/>
    <w:rsid w:val="00C32F94"/>
    <w:rsid w:val="00C36198"/>
    <w:rsid w:val="00C47001"/>
    <w:rsid w:val="00C533F4"/>
    <w:rsid w:val="00C71CED"/>
    <w:rsid w:val="00C74850"/>
    <w:rsid w:val="00CC3E50"/>
    <w:rsid w:val="00CC636C"/>
    <w:rsid w:val="00CC702F"/>
    <w:rsid w:val="00CD0094"/>
    <w:rsid w:val="00CD0D19"/>
    <w:rsid w:val="00CF2EDB"/>
    <w:rsid w:val="00CF4A59"/>
    <w:rsid w:val="00CF592D"/>
    <w:rsid w:val="00D06388"/>
    <w:rsid w:val="00D73F73"/>
    <w:rsid w:val="00D775C8"/>
    <w:rsid w:val="00DB243D"/>
    <w:rsid w:val="00DB74F8"/>
    <w:rsid w:val="00DD7614"/>
    <w:rsid w:val="00DE2464"/>
    <w:rsid w:val="00DE3161"/>
    <w:rsid w:val="00DE34C3"/>
    <w:rsid w:val="00E00D9B"/>
    <w:rsid w:val="00E228ED"/>
    <w:rsid w:val="00E3346D"/>
    <w:rsid w:val="00E61D4F"/>
    <w:rsid w:val="00E66125"/>
    <w:rsid w:val="00E6627F"/>
    <w:rsid w:val="00E761C2"/>
    <w:rsid w:val="00E80E35"/>
    <w:rsid w:val="00E9349A"/>
    <w:rsid w:val="00E957AC"/>
    <w:rsid w:val="00E975AC"/>
    <w:rsid w:val="00E97750"/>
    <w:rsid w:val="00EA2351"/>
    <w:rsid w:val="00EA7625"/>
    <w:rsid w:val="00EB23F3"/>
    <w:rsid w:val="00EB2DA4"/>
    <w:rsid w:val="00EC3B5A"/>
    <w:rsid w:val="00EC49A3"/>
    <w:rsid w:val="00EC6CBB"/>
    <w:rsid w:val="00ED36CA"/>
    <w:rsid w:val="00EF4571"/>
    <w:rsid w:val="00F04E03"/>
    <w:rsid w:val="00F16340"/>
    <w:rsid w:val="00F21EEF"/>
    <w:rsid w:val="00F3230A"/>
    <w:rsid w:val="00F578B7"/>
    <w:rsid w:val="00F761ED"/>
    <w:rsid w:val="00F92542"/>
    <w:rsid w:val="00F950FE"/>
    <w:rsid w:val="00F97237"/>
    <w:rsid w:val="00FA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1F22A8A0"/>
  <w15:docId w15:val="{75E10101-60E7-45A6-8BAC-1ED98BB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12"/>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2CB5"/>
    <w:rPr>
      <w:rFonts w:ascii="Tahoma" w:hAnsi="Tahoma" w:cs="Tahoma"/>
      <w:sz w:val="16"/>
      <w:szCs w:val="16"/>
    </w:rPr>
  </w:style>
  <w:style w:type="character" w:styleId="PageNumber">
    <w:name w:val="page number"/>
    <w:basedOn w:val="DefaultParagraphFont"/>
    <w:rsid w:val="009C5260"/>
  </w:style>
  <w:style w:type="character" w:styleId="Hyperlink">
    <w:name w:val="Hyperlink"/>
    <w:basedOn w:val="DefaultParagraphFont"/>
    <w:uiPriority w:val="99"/>
    <w:unhideWhenUsed/>
    <w:rsid w:val="00906CE3"/>
    <w:rPr>
      <w:color w:val="0000FF" w:themeColor="hyperlink"/>
      <w:u w:val="single"/>
    </w:rPr>
  </w:style>
  <w:style w:type="paragraph" w:styleId="ListParagraph">
    <w:name w:val="List Paragraph"/>
    <w:basedOn w:val="Normal"/>
    <w:uiPriority w:val="34"/>
    <w:qFormat/>
    <w:rsid w:val="0026171F"/>
    <w:pPr>
      <w:ind w:left="720"/>
      <w:contextualSpacing/>
    </w:pPr>
  </w:style>
  <w:style w:type="character" w:customStyle="1" w:styleId="HeaderChar">
    <w:name w:val="Header Char"/>
    <w:basedOn w:val="DefaultParagraphFont"/>
    <w:link w:val="Header"/>
    <w:rsid w:val="00E9349A"/>
    <w:rPr>
      <w:sz w:val="24"/>
      <w:szCs w:val="24"/>
    </w:rPr>
  </w:style>
  <w:style w:type="character" w:customStyle="1" w:styleId="Heading2Char">
    <w:name w:val="Heading 2 Char"/>
    <w:basedOn w:val="DefaultParagraphFont"/>
    <w:link w:val="Heading2"/>
    <w:rsid w:val="00712980"/>
    <w:rPr>
      <w:sz w:val="52"/>
      <w:szCs w:val="24"/>
    </w:rPr>
  </w:style>
  <w:style w:type="character" w:customStyle="1" w:styleId="Heading3Char">
    <w:name w:val="Heading 3 Char"/>
    <w:basedOn w:val="DefaultParagraphFont"/>
    <w:link w:val="Heading3"/>
    <w:rsid w:val="00712980"/>
    <w:rPr>
      <w:sz w:val="32"/>
      <w:szCs w:val="24"/>
    </w:rPr>
  </w:style>
  <w:style w:type="character" w:customStyle="1" w:styleId="Heading4Char">
    <w:name w:val="Heading 4 Char"/>
    <w:basedOn w:val="DefaultParagraphFont"/>
    <w:link w:val="Heading4"/>
    <w:rsid w:val="0071298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26273">
      <w:bodyDiv w:val="1"/>
      <w:marLeft w:val="0"/>
      <w:marRight w:val="0"/>
      <w:marTop w:val="0"/>
      <w:marBottom w:val="0"/>
      <w:divBdr>
        <w:top w:val="none" w:sz="0" w:space="0" w:color="auto"/>
        <w:left w:val="none" w:sz="0" w:space="0" w:color="auto"/>
        <w:bottom w:val="none" w:sz="0" w:space="0" w:color="auto"/>
        <w:right w:val="none" w:sz="0" w:space="0" w:color="auto"/>
      </w:divBdr>
    </w:div>
    <w:div w:id="1146975374">
      <w:bodyDiv w:val="1"/>
      <w:marLeft w:val="0"/>
      <w:marRight w:val="0"/>
      <w:marTop w:val="0"/>
      <w:marBottom w:val="0"/>
      <w:divBdr>
        <w:top w:val="none" w:sz="0" w:space="0" w:color="auto"/>
        <w:left w:val="none" w:sz="0" w:space="0" w:color="auto"/>
        <w:bottom w:val="none" w:sz="0" w:space="0" w:color="auto"/>
        <w:right w:val="none" w:sz="0" w:space="0" w:color="auto"/>
      </w:divBdr>
    </w:div>
    <w:div w:id="2018998006">
      <w:bodyDiv w:val="1"/>
      <w:marLeft w:val="0"/>
      <w:marRight w:val="0"/>
      <w:marTop w:val="0"/>
      <w:marBottom w:val="0"/>
      <w:divBdr>
        <w:top w:val="none" w:sz="0" w:space="0" w:color="auto"/>
        <w:left w:val="none" w:sz="0" w:space="0" w:color="auto"/>
        <w:bottom w:val="none" w:sz="0" w:space="0" w:color="auto"/>
        <w:right w:val="none" w:sz="0" w:space="0" w:color="auto"/>
      </w:divBdr>
      <w:divsChild>
        <w:div w:id="233391060">
          <w:marLeft w:val="0"/>
          <w:marRight w:val="0"/>
          <w:marTop w:val="0"/>
          <w:marBottom w:val="0"/>
          <w:divBdr>
            <w:top w:val="none" w:sz="0" w:space="0" w:color="auto"/>
            <w:left w:val="none" w:sz="0" w:space="0" w:color="auto"/>
            <w:bottom w:val="none" w:sz="0" w:space="0" w:color="auto"/>
            <w:right w:val="none" w:sz="0" w:space="0" w:color="auto"/>
          </w:divBdr>
        </w:div>
        <w:div w:id="920917320">
          <w:marLeft w:val="0"/>
          <w:marRight w:val="0"/>
          <w:marTop w:val="0"/>
          <w:marBottom w:val="0"/>
          <w:divBdr>
            <w:top w:val="none" w:sz="0" w:space="0" w:color="auto"/>
            <w:left w:val="none" w:sz="0" w:space="0" w:color="auto"/>
            <w:bottom w:val="none" w:sz="0" w:space="0" w:color="auto"/>
            <w:right w:val="none" w:sz="0" w:space="0" w:color="auto"/>
          </w:divBdr>
        </w:div>
        <w:div w:id="1613441454">
          <w:marLeft w:val="0"/>
          <w:marRight w:val="0"/>
          <w:marTop w:val="0"/>
          <w:marBottom w:val="0"/>
          <w:divBdr>
            <w:top w:val="none" w:sz="0" w:space="0" w:color="auto"/>
            <w:left w:val="none" w:sz="0" w:space="0" w:color="auto"/>
            <w:bottom w:val="none" w:sz="0" w:space="0" w:color="auto"/>
            <w:right w:val="none" w:sz="0" w:space="0" w:color="auto"/>
          </w:divBdr>
        </w:div>
        <w:div w:id="2117824640">
          <w:marLeft w:val="0"/>
          <w:marRight w:val="0"/>
          <w:marTop w:val="0"/>
          <w:marBottom w:val="0"/>
          <w:divBdr>
            <w:top w:val="none" w:sz="0" w:space="0" w:color="auto"/>
            <w:left w:val="none" w:sz="0" w:space="0" w:color="auto"/>
            <w:bottom w:val="none" w:sz="0" w:space="0" w:color="auto"/>
            <w:right w:val="none" w:sz="0" w:space="0" w:color="auto"/>
          </w:divBdr>
        </w:div>
        <w:div w:id="212927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armadatw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AED7-EB75-4AC9-8C7C-23697B6F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Armada Township</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11</cp:revision>
  <cp:lastPrinted>2018-02-12T17:11:00Z</cp:lastPrinted>
  <dcterms:created xsi:type="dcterms:W3CDTF">2021-05-13T15:31:00Z</dcterms:created>
  <dcterms:modified xsi:type="dcterms:W3CDTF">2021-05-19T16:17:00Z</dcterms:modified>
</cp:coreProperties>
</file>